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0" w:firstLineChars="450"/>
        <w:rPr>
          <w:rFonts w:ascii="黑体" w:hAnsi="黑体" w:eastAsia="黑体"/>
          <w:sz w:val="32"/>
          <w:szCs w:val="32"/>
        </w:rPr>
      </w:pPr>
      <w:r>
        <w:rPr>
          <w:rFonts w:hint="eastAsia" w:ascii="黑体" w:hAnsi="黑体" w:eastAsia="黑体"/>
          <w:sz w:val="32"/>
          <w:szCs w:val="32"/>
        </w:rPr>
        <w:t xml:space="preserve">     新港幼儿园课程活动预设表</w:t>
      </w:r>
    </w:p>
    <w:tbl>
      <w:tblPr>
        <w:tblStyle w:val="1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1845"/>
        <w:gridCol w:w="832"/>
        <w:gridCol w:w="1526"/>
        <w:gridCol w:w="97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1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小问号</w:t>
            </w:r>
          </w:p>
        </w:tc>
        <w:tc>
          <w:tcPr>
            <w:tcW w:w="1526"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184"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安全教育：地震知识知多少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31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姚芹</w:t>
            </w:r>
          </w:p>
        </w:tc>
        <w:tc>
          <w:tcPr>
            <w:tcW w:w="832"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26"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扬扬1班</w:t>
            </w:r>
          </w:p>
        </w:tc>
        <w:tc>
          <w:tcPr>
            <w:tcW w:w="97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8698"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7" w:hRule="atLeast"/>
        </w:trPr>
        <w:tc>
          <w:tcPr>
            <w:tcW w:w="8698" w:type="dxa"/>
            <w:gridSpan w:val="6"/>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bCs w:val="0"/>
                <w:sz w:val="24"/>
                <w:szCs w:val="24"/>
                <w:lang w:val="en-US" w:eastAsia="zh-CN"/>
              </w:rPr>
            </w:pPr>
            <w:r>
              <w:rPr>
                <w:rFonts w:hint="eastAsia" w:asciiTheme="minorEastAsia" w:hAnsiTheme="minorEastAsia"/>
                <w:b/>
                <w:bCs w:val="0"/>
                <w:sz w:val="24"/>
                <w:szCs w:val="24"/>
                <w:lang w:val="en-US" w:eastAsia="zh-CN"/>
              </w:rPr>
              <w:t>活动目标：</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1.</w:t>
            </w:r>
            <w:r>
              <w:rPr>
                <w:rFonts w:hint="default" w:asciiTheme="majorEastAsia" w:hAnsiTheme="majorEastAsia" w:eastAsiaTheme="majorEastAsia" w:cstheme="majorEastAsia"/>
                <w:sz w:val="24"/>
                <w:lang w:val="en-US" w:eastAsia="zh-CN"/>
              </w:rPr>
              <w:t>了解地震产生的原因。</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2.</w:t>
            </w:r>
            <w:r>
              <w:rPr>
                <w:rFonts w:hint="default" w:asciiTheme="majorEastAsia" w:hAnsiTheme="majorEastAsia" w:eastAsiaTheme="majorEastAsia" w:cstheme="majorEastAsia"/>
                <w:sz w:val="24"/>
                <w:lang w:val="en-US" w:eastAsia="zh-CN"/>
              </w:rPr>
              <w:t>知道危险来临时如何保护自己，如何逃生。</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3.</w:t>
            </w:r>
            <w:r>
              <w:rPr>
                <w:rFonts w:hint="default" w:asciiTheme="majorEastAsia" w:hAnsiTheme="majorEastAsia" w:eastAsiaTheme="majorEastAsia" w:cstheme="majorEastAsia"/>
                <w:sz w:val="24"/>
                <w:lang w:val="en-US" w:eastAsia="zh-CN"/>
              </w:rPr>
              <w:t>初步培养幼儿的安全意识，提高自我保护能力。</w:t>
            </w:r>
          </w:p>
          <w:p>
            <w:pPr>
              <w:spacing w:line="288" w:lineRule="auto"/>
              <w:jc w:val="left"/>
              <w:rPr>
                <w:rFonts w:hint="eastAsia" w:asciiTheme="majorEastAsia" w:hAnsiTheme="majorEastAsia" w:eastAsiaTheme="majorEastAsia" w:cstheme="majorEastAsia"/>
                <w:sz w:val="24"/>
                <w:lang w:val="en-US" w:eastAsia="zh-CN"/>
              </w:rPr>
            </w:pPr>
            <w:r>
              <w:rPr>
                <w:rFonts w:hint="eastAsia" w:asciiTheme="minorEastAsia" w:hAnsiTheme="minorEastAsia"/>
                <w:b/>
                <w:bCs w:val="0"/>
                <w:sz w:val="24"/>
                <w:szCs w:val="24"/>
                <w:lang w:val="en-US" w:eastAsia="zh-CN"/>
              </w:rPr>
              <w:t>二、</w:t>
            </w:r>
            <w:r>
              <w:rPr>
                <w:rFonts w:hint="eastAsia" w:asciiTheme="majorEastAsia" w:hAnsiTheme="majorEastAsia" w:eastAsiaTheme="majorEastAsia" w:cstheme="majorEastAsia"/>
                <w:b/>
                <w:bCs/>
                <w:sz w:val="24"/>
                <w:lang w:val="en-US" w:eastAsia="zh-CN"/>
              </w:rPr>
              <w:t>活动准备</w:t>
            </w:r>
            <w:r>
              <w:rPr>
                <w:rFonts w:hint="eastAsia" w:asciiTheme="majorEastAsia" w:hAnsiTheme="majorEastAsia" w:eastAsiaTheme="majorEastAsia" w:cstheme="majorEastAsia"/>
                <w:sz w:val="24"/>
                <w:lang w:val="en-US" w:eastAsia="zh-CN"/>
              </w:rPr>
              <w:t>：</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PPT</w:t>
            </w:r>
          </w:p>
          <w:p>
            <w:pPr>
              <w:spacing w:line="288" w:lineRule="auto"/>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b/>
                <w:bCs/>
                <w:sz w:val="24"/>
                <w:lang w:val="en-US" w:eastAsia="zh-CN"/>
              </w:rPr>
              <w:t>三、</w:t>
            </w:r>
            <w:r>
              <w:rPr>
                <w:rFonts w:hint="default" w:asciiTheme="majorEastAsia" w:hAnsiTheme="majorEastAsia" w:eastAsiaTheme="majorEastAsia" w:cstheme="majorEastAsia"/>
                <w:b/>
                <w:bCs/>
                <w:sz w:val="24"/>
                <w:lang w:val="en-US" w:eastAsia="zh-CN"/>
              </w:rPr>
              <w:t>活动过程：</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1.</w:t>
            </w:r>
            <w:r>
              <w:rPr>
                <w:rFonts w:hint="default" w:asciiTheme="majorEastAsia" w:hAnsiTheme="majorEastAsia" w:eastAsiaTheme="majorEastAsia" w:cstheme="majorEastAsia"/>
                <w:sz w:val="24"/>
                <w:lang w:val="en-US" w:eastAsia="zh-CN"/>
              </w:rPr>
              <w:t>地震的由来</w:t>
            </w:r>
          </w:p>
          <w:p>
            <w:pPr>
              <w:spacing w:line="288" w:lineRule="auto"/>
              <w:ind w:firstLine="480" w:firstLineChars="200"/>
              <w:jc w:val="left"/>
              <w:rPr>
                <w:rFonts w:hint="eastAsia" w:asciiTheme="majorEastAsia" w:hAnsiTheme="majorEastAsia" w:eastAsiaTheme="majorEastAsia" w:cstheme="majorEastAsia"/>
                <w:sz w:val="24"/>
                <w:lang w:val="en-US" w:eastAsia="zh-CN"/>
              </w:rPr>
            </w:pPr>
            <w:r>
              <w:rPr>
                <w:rFonts w:ascii="宋体" w:hAnsi="宋体" w:eastAsia="宋体" w:cs="宋体"/>
                <w:sz w:val="24"/>
                <w:szCs w:val="24"/>
              </w:rPr>
              <w:t>地震是由于地球内部的巨大能量积累，导致地壳某些脆弱地带岩层突然破裂或原有断层错动所引起的地球表层振动。</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2.</w:t>
            </w:r>
            <w:r>
              <w:rPr>
                <w:rFonts w:hint="default" w:asciiTheme="majorEastAsia" w:hAnsiTheme="majorEastAsia" w:eastAsiaTheme="majorEastAsia" w:cstheme="majorEastAsia"/>
                <w:sz w:val="24"/>
                <w:lang w:val="en-US" w:eastAsia="zh-CN"/>
              </w:rPr>
              <w:t>地震的躲避方法</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地震时地面会晃动,严重时墙面会倒塌,但是我们也不要害怕,只要安静地听从大人的话,记住躲避的方法就好了</w:t>
            </w:r>
            <w:r>
              <w:rPr>
                <w:rFonts w:hint="eastAsia" w:asciiTheme="majorEastAsia" w:hAnsiTheme="majorEastAsia" w:eastAsiaTheme="majorEastAsia" w:cstheme="majorEastAsia"/>
                <w:sz w:val="24"/>
                <w:lang w:val="en-US" w:eastAsia="zh-CN"/>
              </w:rPr>
              <w:t>。</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如果在家里发生了地震我们要听爸爸妈妈的话</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地晃动的厉害时我们不能朝外面跑</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因该要先把门打开</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然后找坚固的家具底下</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并且要保护好头部</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怎么保护呢</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用书包顶在头上</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用被子坐垫盖上</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实在没有软的东西保护时,可以用手护住脑后部</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然后蹲下紧缩身体</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这样你的膝盖就能保护好肚子了</w:t>
            </w:r>
            <w:r>
              <w:rPr>
                <w:rFonts w:hint="eastAsia" w:asciiTheme="majorEastAsia" w:hAnsiTheme="majorEastAsia" w:eastAsiaTheme="majorEastAsia" w:cstheme="majorEastAsia"/>
                <w:sz w:val="24"/>
                <w:lang w:val="en-US" w:eastAsia="zh-CN"/>
              </w:rPr>
              <w:t>。</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如果地震时我们在马路上行走,那就尽量跑到开阔的地方去,电线杆玻璃窗招牌等都是危险物品,一定要远离</w:t>
            </w:r>
            <w:r>
              <w:rPr>
                <w:rFonts w:hint="eastAsia" w:asciiTheme="majorEastAsia" w:hAnsiTheme="majorEastAsia" w:eastAsiaTheme="majorEastAsia" w:cstheme="majorEastAsia"/>
                <w:sz w:val="24"/>
                <w:lang w:val="en-US" w:eastAsia="zh-CN"/>
              </w:rPr>
              <w:t>。</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地震时不能</w:t>
            </w:r>
            <w:r>
              <w:rPr>
                <w:rFonts w:hint="eastAsia" w:asciiTheme="majorEastAsia" w:hAnsiTheme="majorEastAsia" w:eastAsiaTheme="majorEastAsia" w:cstheme="majorEastAsia"/>
                <w:sz w:val="24"/>
                <w:lang w:val="en-US" w:eastAsia="zh-CN"/>
              </w:rPr>
              <w:t>坐</w:t>
            </w:r>
            <w:r>
              <w:rPr>
                <w:rFonts w:hint="default" w:asciiTheme="majorEastAsia" w:hAnsiTheme="majorEastAsia" w:eastAsiaTheme="majorEastAsia" w:cstheme="majorEastAsia"/>
                <w:sz w:val="24"/>
                <w:lang w:val="en-US" w:eastAsia="zh-CN"/>
              </w:rPr>
              <w:t>电梯,不能搭乘任何工具</w:t>
            </w:r>
            <w:r>
              <w:rPr>
                <w:rFonts w:hint="eastAsia" w:asciiTheme="majorEastAsia" w:hAnsiTheme="majorEastAsia" w:eastAsiaTheme="majorEastAsia" w:cstheme="majorEastAsia"/>
                <w:sz w:val="24"/>
                <w:lang w:val="en-US" w:eastAsia="zh-CN"/>
              </w:rPr>
              <w:t>。</w:t>
            </w:r>
          </w:p>
          <w:p>
            <w:pPr>
              <w:spacing w:line="288" w:lineRule="auto"/>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　</w:t>
            </w:r>
            <w:r>
              <w:rPr>
                <w:rFonts w:hint="eastAsia" w:asciiTheme="majorEastAsia" w:hAnsiTheme="majorEastAsia" w:eastAsiaTheme="majorEastAsia" w:cstheme="majorEastAsia"/>
                <w:sz w:val="24"/>
                <w:lang w:val="en-US" w:eastAsia="zh-CN"/>
              </w:rPr>
              <w:t xml:space="preserve">  3.</w:t>
            </w:r>
            <w:r>
              <w:rPr>
                <w:rFonts w:hint="default" w:asciiTheme="majorEastAsia" w:hAnsiTheme="majorEastAsia" w:eastAsiaTheme="majorEastAsia" w:cstheme="majorEastAsia"/>
                <w:sz w:val="24"/>
                <w:lang w:val="en-US" w:eastAsia="zh-CN"/>
              </w:rPr>
              <w:t>地震的预防</w:t>
            </w:r>
          </w:p>
          <w:p>
            <w:pPr>
              <w:spacing w:line="288" w:lineRule="auto"/>
              <w:ind w:firstLine="480" w:firstLineChars="200"/>
              <w:jc w:val="left"/>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我们要多留心广播电视,一旦有预报就要马上转移</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平时我们要保护大自然,多种树,不乱砍乱伐.让我们人类和大自然和平共处.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698" w:type="dxa"/>
            <w:gridSpan w:val="6"/>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bCs/>
                <w:sz w:val="24"/>
                <w:szCs w:val="24"/>
              </w:rPr>
            </w:pPr>
            <w:r>
              <w:rPr>
                <w:rFonts w:hint="eastAsia" w:asciiTheme="minorEastAsia" w:hAnsiTheme="minorEastAsia"/>
                <w:bCs/>
                <w:sz w:val="24"/>
                <w:szCs w:val="24"/>
              </w:rPr>
              <w:t>活动反思：</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亮点：活动中幼儿通过图片视频学习到了地震的相关知识，在讨论的时候，他们能够很积极的参与，游戏演习的时候也能够愉快的参加，孩子们在游戏中再次学习到自救、救援等知识，这个过程有理有序，孩子很快就掌握了所教内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不足：地震的由来，老师说不清楚。易出现错误。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调整策略：教师提前学习相关知识，或者利用视频、动画等让幼儿直观感知。</w:t>
            </w:r>
            <w:bookmarkStart w:id="0" w:name="_GoBack"/>
            <w:bookmarkEnd w:id="0"/>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bCs/>
                <w:sz w:val="24"/>
                <w:szCs w:val="24"/>
              </w:rPr>
            </w:pPr>
          </w:p>
        </w:tc>
      </w:tr>
    </w:tbl>
    <w:p>
      <w:pPr>
        <w:pStyle w:val="8"/>
        <w:widowControl/>
        <w:spacing w:before="0" w:beforeAutospacing="0" w:after="0" w:afterAutospacing="0" w:line="360" w:lineRule="auto"/>
        <w:rPr>
          <w:rFonts w:hAnsi="宋体"/>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wordWrap w:val="0"/>
      <w:jc w:val="right"/>
    </w:pPr>
    <w:r>
      <w:rPr>
        <w:rFonts w:hint="eastAsia"/>
      </w:rPr>
      <w:t>爱心凝聚童心创想</w: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44823"/>
    <w:multiLevelType w:val="singleLevel"/>
    <w:tmpl w:val="10E448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MzIyMTAzOTkwNzhkMmI5ZWYwNTNhOThjZTA1ZjUifQ=="/>
  </w:docVars>
  <w:rsids>
    <w:rsidRoot w:val="00567D5C"/>
    <w:rsid w:val="00011FD0"/>
    <w:rsid w:val="00026160"/>
    <w:rsid w:val="0008234B"/>
    <w:rsid w:val="0009027C"/>
    <w:rsid w:val="000A6B99"/>
    <w:rsid w:val="000B297C"/>
    <w:rsid w:val="000C02F1"/>
    <w:rsid w:val="001047B2"/>
    <w:rsid w:val="00142867"/>
    <w:rsid w:val="00145CB1"/>
    <w:rsid w:val="001915E9"/>
    <w:rsid w:val="001D3094"/>
    <w:rsid w:val="001D39C6"/>
    <w:rsid w:val="001E311A"/>
    <w:rsid w:val="002031A2"/>
    <w:rsid w:val="00276D88"/>
    <w:rsid w:val="00302E94"/>
    <w:rsid w:val="003147D7"/>
    <w:rsid w:val="003320F8"/>
    <w:rsid w:val="00334462"/>
    <w:rsid w:val="00355D75"/>
    <w:rsid w:val="00363730"/>
    <w:rsid w:val="0036522D"/>
    <w:rsid w:val="0036614A"/>
    <w:rsid w:val="003B4C77"/>
    <w:rsid w:val="003E7445"/>
    <w:rsid w:val="003F4AF5"/>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691D"/>
    <w:rsid w:val="00B86721"/>
    <w:rsid w:val="00BD14AD"/>
    <w:rsid w:val="00BE72B8"/>
    <w:rsid w:val="00BE7E37"/>
    <w:rsid w:val="00BF5ED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81EA1"/>
    <w:rsid w:val="00D82BBE"/>
    <w:rsid w:val="00D837E0"/>
    <w:rsid w:val="00DC7CE8"/>
    <w:rsid w:val="00DD00DC"/>
    <w:rsid w:val="00DD6AA5"/>
    <w:rsid w:val="00E15AAB"/>
    <w:rsid w:val="00E2349F"/>
    <w:rsid w:val="00E32221"/>
    <w:rsid w:val="00E9124F"/>
    <w:rsid w:val="00E93C56"/>
    <w:rsid w:val="00EA1D1F"/>
    <w:rsid w:val="00EE554D"/>
    <w:rsid w:val="00F368C4"/>
    <w:rsid w:val="00F516AB"/>
    <w:rsid w:val="00F83A02"/>
    <w:rsid w:val="00FA359E"/>
    <w:rsid w:val="00FD52EF"/>
    <w:rsid w:val="00FD73A1"/>
    <w:rsid w:val="00FE5FE6"/>
    <w:rsid w:val="020A52E7"/>
    <w:rsid w:val="03F2606C"/>
    <w:rsid w:val="04066EB7"/>
    <w:rsid w:val="093B5E68"/>
    <w:rsid w:val="0D246C96"/>
    <w:rsid w:val="12F61165"/>
    <w:rsid w:val="1468189D"/>
    <w:rsid w:val="14EE6CE0"/>
    <w:rsid w:val="17EE3B2D"/>
    <w:rsid w:val="18613FE3"/>
    <w:rsid w:val="20CA0A06"/>
    <w:rsid w:val="211E4FC6"/>
    <w:rsid w:val="21E51653"/>
    <w:rsid w:val="221933F8"/>
    <w:rsid w:val="23C71C0F"/>
    <w:rsid w:val="2B4461C1"/>
    <w:rsid w:val="2D460049"/>
    <w:rsid w:val="2F7B6F1C"/>
    <w:rsid w:val="2FBB2C0B"/>
    <w:rsid w:val="30EC22B4"/>
    <w:rsid w:val="31AE71B9"/>
    <w:rsid w:val="3AF52970"/>
    <w:rsid w:val="3C9F7284"/>
    <w:rsid w:val="433504EC"/>
    <w:rsid w:val="44A65D3A"/>
    <w:rsid w:val="4D8D7A3B"/>
    <w:rsid w:val="4DC24788"/>
    <w:rsid w:val="518E5D73"/>
    <w:rsid w:val="53A46B09"/>
    <w:rsid w:val="565D7CE5"/>
    <w:rsid w:val="5842760B"/>
    <w:rsid w:val="5A3D51FC"/>
    <w:rsid w:val="5AC66A39"/>
    <w:rsid w:val="66F9092D"/>
    <w:rsid w:val="6CF84B8F"/>
    <w:rsid w:val="6E076F5A"/>
    <w:rsid w:val="70B41B5D"/>
    <w:rsid w:val="70EB5A21"/>
    <w:rsid w:val="71B0148F"/>
    <w:rsid w:val="7418329A"/>
    <w:rsid w:val="768C3380"/>
    <w:rsid w:val="787F38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FollowedHyperlink"/>
    <w:basedOn w:val="11"/>
    <w:semiHidden/>
    <w:unhideWhenUsed/>
    <w:qFormat/>
    <w:uiPriority w:val="99"/>
    <w:rPr>
      <w:color w:val="333333"/>
      <w:u w:val="none"/>
    </w:rPr>
  </w:style>
  <w:style w:type="character" w:styleId="14">
    <w:name w:val="Emphasis"/>
    <w:basedOn w:val="11"/>
    <w:qFormat/>
    <w:uiPriority w:val="20"/>
  </w:style>
  <w:style w:type="character" w:styleId="15">
    <w:name w:val="HTML Definition"/>
    <w:basedOn w:val="11"/>
    <w:semiHidden/>
    <w:unhideWhenUsed/>
    <w:qFormat/>
    <w:uiPriority w:val="99"/>
  </w:style>
  <w:style w:type="character" w:styleId="16">
    <w:name w:val="HTML Variable"/>
    <w:basedOn w:val="11"/>
    <w:semiHidden/>
    <w:unhideWhenUsed/>
    <w:qFormat/>
    <w:uiPriority w:val="99"/>
  </w:style>
  <w:style w:type="character" w:styleId="17">
    <w:name w:val="Hyperlink"/>
    <w:qFormat/>
    <w:uiPriority w:val="0"/>
    <w:rPr>
      <w:color w:val="0000FF"/>
      <w:u w:val="single"/>
    </w:rPr>
  </w:style>
  <w:style w:type="character" w:styleId="18">
    <w:name w:val="HTML Code"/>
    <w:basedOn w:val="11"/>
    <w:semiHidden/>
    <w:unhideWhenUsed/>
    <w:qFormat/>
    <w:uiPriority w:val="99"/>
    <w:rPr>
      <w:rFonts w:ascii="Courier New" w:hAnsi="Courier New"/>
      <w:sz w:val="20"/>
    </w:rPr>
  </w:style>
  <w:style w:type="character" w:styleId="19">
    <w:name w:val="HTML Cite"/>
    <w:basedOn w:val="11"/>
    <w:semiHidden/>
    <w:unhideWhenUsed/>
    <w:qFormat/>
    <w:uiPriority w:val="99"/>
  </w:style>
  <w:style w:type="paragraph" w:styleId="20">
    <w:name w:val="List Paragraph"/>
    <w:basedOn w:val="1"/>
    <w:qFormat/>
    <w:uiPriority w:val="0"/>
    <w:pPr>
      <w:ind w:firstLine="200" w:firstLineChars="200"/>
    </w:pPr>
  </w:style>
  <w:style w:type="character" w:customStyle="1" w:styleId="21">
    <w:name w:val="页脚 Char"/>
    <w:basedOn w:val="11"/>
    <w:link w:val="6"/>
    <w:qFormat/>
    <w:uiPriority w:val="99"/>
    <w:rPr>
      <w:rFonts w:ascii="Calibri" w:hAnsi="Calibri" w:cs="Arial"/>
      <w:kern w:val="2"/>
      <w:sz w:val="18"/>
      <w:szCs w:val="22"/>
    </w:rPr>
  </w:style>
  <w:style w:type="character" w:customStyle="1" w:styleId="22">
    <w:name w:val="layui-this"/>
    <w:basedOn w:val="11"/>
    <w:qFormat/>
    <w:uiPriority w:val="0"/>
    <w:rPr>
      <w:bdr w:val="single" w:color="EEEEEE" w:sz="6" w:space="0"/>
      <w:shd w:val="clear" w:fill="FFFFFF"/>
    </w:rPr>
  </w:style>
  <w:style w:type="character" w:customStyle="1" w:styleId="23">
    <w:name w:val="text"/>
    <w:basedOn w:val="11"/>
    <w:qFormat/>
    <w:uiPriority w:val="0"/>
    <w:rPr>
      <w:color w:val="44B549"/>
      <w:sz w:val="45"/>
      <w:szCs w:val="45"/>
    </w:rPr>
  </w:style>
  <w:style w:type="character" w:customStyle="1" w:styleId="24">
    <w:name w:val="hover25"/>
    <w:basedOn w:val="11"/>
    <w:qFormat/>
    <w:uiPriority w:val="0"/>
  </w:style>
  <w:style w:type="character" w:customStyle="1" w:styleId="25">
    <w:name w:val="on"/>
    <w:basedOn w:val="11"/>
    <w:qFormat/>
    <w:uiPriority w:val="0"/>
    <w:rPr>
      <w:color w:val="FFFFFF"/>
      <w:shd w:val="clear" w:fill="3FB118"/>
    </w:rPr>
  </w:style>
  <w:style w:type="character" w:customStyle="1" w:styleId="26">
    <w:name w:val="first-child"/>
    <w:basedOn w:val="11"/>
    <w:qFormat/>
    <w:uiPriority w:val="0"/>
  </w:style>
  <w:style w:type="character" w:customStyle="1" w:styleId="27">
    <w:name w:val="hover6"/>
    <w:basedOn w:val="11"/>
    <w:qFormat/>
    <w:uiPriority w:val="0"/>
    <w:rPr>
      <w:color w:val="FF7B00"/>
    </w:rPr>
  </w:style>
  <w:style w:type="character" w:customStyle="1" w:styleId="28">
    <w:name w:val="hover"/>
    <w:basedOn w:val="11"/>
    <w:qFormat/>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676</Words>
  <Characters>691</Characters>
  <Lines>1</Lines>
  <Paragraphs>1</Paragraphs>
  <TotalTime>14</TotalTime>
  <ScaleCrop>false</ScaleCrop>
  <LinksUpToDate>false</LinksUpToDate>
  <CharactersWithSpaces>702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姚芹</cp:lastModifiedBy>
  <cp:lastPrinted>2021-03-29T06:14:00Z</cp:lastPrinted>
  <dcterms:modified xsi:type="dcterms:W3CDTF">2023-06-03T03:25:59Z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linkTarget="0">
    <vt:lpwstr>6</vt:lpwstr>
  </property>
  <property fmtid="{D5CDD505-2E9C-101B-9397-08002B2CF9AE}" pid="4" name="ICV">
    <vt:lpwstr>A024C9415C734B9AB13CA2C126669EDC</vt:lpwstr>
  </property>
</Properties>
</file>